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8387F2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85834" w:rsidRPr="00585834">
        <w:rPr>
          <w:b/>
          <w:noProof/>
          <w:sz w:val="24"/>
        </w:rPr>
        <w:t>C4-243342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22696B12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4F150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58583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EFD40" w:rsidR="001E41F3" w:rsidRPr="00585834" w:rsidRDefault="0058583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85834"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6967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72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F094D" w:rsidR="001E41F3" w:rsidRPr="00410371" w:rsidRDefault="00696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5976E4">
                <w:rPr>
                  <w:b/>
                  <w:noProof/>
                  <w:sz w:val="28"/>
                </w:rPr>
                <w:t>6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07EE4" w:rsidR="001E41F3" w:rsidRDefault="00DB46A3">
            <w:pPr>
              <w:pStyle w:val="CRCoverPage"/>
              <w:spacing w:after="0"/>
              <w:ind w:left="100"/>
              <w:rPr>
                <w:noProof/>
              </w:rPr>
            </w:pPr>
            <w:r w:rsidRPr="008544F0"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696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D2555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51764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696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6E5FC" w:rsidR="001E41F3" w:rsidRDefault="00696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</w:fldSimple>
            <w:r w:rsidR="00B5176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AA6A8" w14:textId="4622F1C5" w:rsidR="004F1509" w:rsidRDefault="00A52A75" w:rsidP="00A52A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here are some editorial issues in several clause of TS 29.5</w:t>
            </w:r>
            <w:r w:rsidR="003A0335">
              <w:rPr>
                <w:lang w:val="en-US" w:eastAsia="zh-CN"/>
              </w:rPr>
              <w:t>72</w:t>
            </w:r>
            <w:r>
              <w:rPr>
                <w:lang w:val="en-US" w:eastAsia="zh-CN"/>
              </w:rPr>
              <w:t xml:space="preserve">. </w:t>
            </w:r>
            <w:r w:rsidR="004F1509">
              <w:rPr>
                <w:lang w:val="en-US" w:eastAsia="zh-CN"/>
              </w:rPr>
              <w:t xml:space="preserve">And the </w:t>
            </w:r>
            <w:r w:rsidR="004F1509" w:rsidRPr="004F1509">
              <w:rPr>
                <w:lang w:val="en-US" w:eastAsia="zh-CN"/>
              </w:rPr>
              <w:t>COMPLEX TYPES</w:t>
            </w:r>
            <w:r w:rsidR="004F1509">
              <w:rPr>
                <w:lang w:val="en-US" w:eastAsia="zh-CN"/>
              </w:rPr>
              <w:t xml:space="preserve"> in </w:t>
            </w:r>
            <w:proofErr w:type="spellStart"/>
            <w:r w:rsidR="004F1509">
              <w:rPr>
                <w:lang w:val="en-US" w:eastAsia="zh-CN"/>
              </w:rPr>
              <w:t>OpenAPI</w:t>
            </w:r>
            <w:proofErr w:type="spellEnd"/>
            <w:r w:rsidR="004F1509">
              <w:rPr>
                <w:lang w:val="en-US" w:eastAsia="zh-CN"/>
              </w:rPr>
              <w:t xml:space="preserve"> should be updated to </w:t>
            </w:r>
            <w:r w:rsidR="004F1509" w:rsidRPr="004F1509">
              <w:rPr>
                <w:lang w:val="en-US" w:eastAsia="zh-CN"/>
              </w:rPr>
              <w:t>STRUCTURED TYPES</w:t>
            </w:r>
            <w:r w:rsidR="004F1509">
              <w:rPr>
                <w:lang w:val="en-US" w:eastAsia="zh-CN"/>
              </w:rPr>
              <w:t xml:space="preserve"> based on the group agreement.</w:t>
            </w:r>
          </w:p>
          <w:p w14:paraId="708AA7DE" w14:textId="36943345" w:rsidR="00A52A75" w:rsidRPr="00B70422" w:rsidRDefault="00A52A75" w:rsidP="00A52A75">
            <w:pPr>
              <w:pStyle w:val="CRCoverPage"/>
              <w:spacing w:after="0"/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1DBA2" w:rsidR="00A52A75" w:rsidRPr="00A617CC" w:rsidRDefault="00A52A75" w:rsidP="00A52A7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It proposes to correct the editorial issues.</w:t>
            </w:r>
            <w:r w:rsidR="004F1509">
              <w:rPr>
                <w:lang w:val="en-US" w:eastAsia="zh-CN"/>
              </w:rPr>
              <w:t xml:space="preserve"> Replace the </w:t>
            </w:r>
            <w:r w:rsidR="004F1509" w:rsidRPr="004F1509">
              <w:rPr>
                <w:lang w:val="en-US" w:eastAsia="zh-CN"/>
              </w:rPr>
              <w:t>COMPLEX TYPES</w:t>
            </w:r>
            <w:r w:rsidR="004F1509">
              <w:rPr>
                <w:lang w:val="en-US" w:eastAsia="zh-CN"/>
              </w:rPr>
              <w:t xml:space="preserve"> by </w:t>
            </w:r>
            <w:r w:rsidR="004F1509" w:rsidRPr="004F1509">
              <w:rPr>
                <w:lang w:val="en-US" w:eastAsia="zh-CN"/>
              </w:rPr>
              <w:t>STRUCTURED TYPES</w:t>
            </w:r>
            <w:r w:rsidR="004F1509">
              <w:rPr>
                <w:lang w:val="en-US" w:eastAsia="zh-CN"/>
              </w:rPr>
              <w:t>.</w:t>
            </w:r>
          </w:p>
        </w:tc>
      </w:tr>
      <w:tr w:rsidR="00A52A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3677F" w:rsidR="00A52A75" w:rsidRDefault="00A52A75" w:rsidP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E6112" w:rsidR="001E41F3" w:rsidRDefault="0093710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5.2.2.7.2, 5.2.2.10.2, 6.1.4.1, 6.1.6.3.16,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3E5435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</w:t>
            </w:r>
            <w:proofErr w:type="spellStart"/>
            <w:r w:rsidR="004F1509">
              <w:t>Nlmf_Location</w:t>
            </w:r>
            <w:proofErr w:type="spellEnd"/>
            <w:r w:rsidR="004F1509">
              <w:t xml:space="preserve"> and </w:t>
            </w:r>
            <w:proofErr w:type="spellStart"/>
            <w:r w:rsidR="004F1509">
              <w:t>Nlmf_Broadcast</w:t>
            </w:r>
            <w:proofErr w:type="spellEnd"/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4104AC" w14:textId="77777777" w:rsidR="0093710A" w:rsidRDefault="0093710A" w:rsidP="0093710A">
      <w:pPr>
        <w:pStyle w:val="50"/>
        <w:rPr>
          <w:lang w:eastAsia="en-GB"/>
        </w:rPr>
      </w:pPr>
      <w:bookmarkStart w:id="2" w:name="_Toc153887422"/>
      <w:bookmarkStart w:id="3" w:name="_Toc145955993"/>
      <w:bookmarkStart w:id="4" w:name="_Toc170209905"/>
      <w:bookmarkStart w:id="5" w:name="_Toc161905302"/>
      <w:bookmarkStart w:id="6" w:name="_Toc170209914"/>
      <w:bookmarkStart w:id="7" w:name="_Toc161905311"/>
      <w:bookmarkStart w:id="8" w:name="_Toc170209945"/>
      <w:bookmarkStart w:id="9" w:name="_Toc161905342"/>
      <w:bookmarkStart w:id="10" w:name="_Toc153887451"/>
      <w:bookmarkStart w:id="11" w:name="_Toc145956019"/>
      <w:bookmarkStart w:id="12" w:name="_Toc138411842"/>
      <w:bookmarkStart w:id="13" w:name="_Toc130844136"/>
      <w:bookmarkStart w:id="14" w:name="_Toc122096915"/>
      <w:bookmarkStart w:id="15" w:name="_Toc114778998"/>
      <w:bookmarkStart w:id="16" w:name="_Toc106639488"/>
      <w:bookmarkStart w:id="17" w:name="_Toc98506203"/>
      <w:bookmarkStart w:id="18" w:name="_Toc90650532"/>
      <w:bookmarkStart w:id="19" w:name="_Toc88818610"/>
      <w:bookmarkStart w:id="20" w:name="_Toc82716323"/>
      <w:bookmarkStart w:id="21" w:name="_Toc74993735"/>
      <w:bookmarkStart w:id="22" w:name="_Toc67685914"/>
      <w:bookmarkStart w:id="23" w:name="_Toc58594404"/>
      <w:bookmarkStart w:id="24" w:name="_Toc56517503"/>
      <w:bookmarkStart w:id="25" w:name="_Toc51873375"/>
      <w:bookmarkStart w:id="26" w:name="_Toc49849861"/>
      <w:bookmarkStart w:id="27" w:name="_Toc45032372"/>
      <w:bookmarkStart w:id="28" w:name="_Toc43215124"/>
      <w:bookmarkStart w:id="29" w:name="_Toc36463284"/>
      <w:bookmarkStart w:id="30" w:name="_Toc34147900"/>
      <w:bookmarkStart w:id="31" w:name="_Toc27593029"/>
      <w:bookmarkStart w:id="32" w:name="_Toc25168610"/>
      <w:bookmarkStart w:id="33" w:name="_Toc20150363"/>
      <w:bookmarkStart w:id="34" w:name="_Toc169676578"/>
      <w:bookmarkStart w:id="35" w:name="_Toc67682180"/>
      <w:bookmarkStart w:id="36" w:name="_Toc45029406"/>
      <w:bookmarkStart w:id="37" w:name="_Toc45028571"/>
      <w:r>
        <w:t>5.2.2.7.2</w:t>
      </w:r>
      <w:r>
        <w:tab/>
        <w:t>Subscribe to Notification of LCS-UP connection</w:t>
      </w:r>
      <w:bookmarkEnd w:id="2"/>
      <w:bookmarkEnd w:id="3"/>
      <w:r>
        <w:t xml:space="preserve"> status</w:t>
      </w:r>
      <w:bookmarkEnd w:id="4"/>
      <w:bookmarkEnd w:id="5"/>
    </w:p>
    <w:p w14:paraId="165D3406" w14:textId="77777777" w:rsidR="0093710A" w:rsidRDefault="0093710A" w:rsidP="0093710A">
      <w:r>
        <w:t>This procedure allows a consumer NF to subscribe the status of a secure LCS-UP connection for a target UE.</w:t>
      </w:r>
    </w:p>
    <w:p w14:paraId="10A17D82" w14:textId="77777777" w:rsidR="0093710A" w:rsidRDefault="0093710A" w:rsidP="0093710A"/>
    <w:p w14:paraId="1E58A7F7" w14:textId="77777777" w:rsidR="0093710A" w:rsidRDefault="0093710A" w:rsidP="0093710A">
      <w:pPr>
        <w:pStyle w:val="TH"/>
      </w:pPr>
      <w:r>
        <w:rPr>
          <w:rFonts w:eastAsiaTheme="minorEastAsia"/>
          <w:lang w:eastAsia="en-GB"/>
        </w:rPr>
        <w:object w:dxaOrig="8655" w:dyaOrig="2370" w14:anchorId="00448F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5pt;height:118.5pt" o:ole="">
            <v:imagedata r:id="rId13" o:title=""/>
          </v:shape>
          <o:OLEObject Type="Embed" ProgID="Visio.Drawing.15" ShapeID="_x0000_i1025" DrawAspect="Content" ObjectID="_1784725843" r:id="rId14"/>
        </w:object>
      </w:r>
    </w:p>
    <w:p w14:paraId="4A306A00" w14:textId="77777777" w:rsidR="0093710A" w:rsidRDefault="0093710A" w:rsidP="0093710A">
      <w:pPr>
        <w:pStyle w:val="TF"/>
      </w:pPr>
      <w:r>
        <w:t>Figure 5.2.2.7.2-1: NF service consumer subscribes to notifications</w:t>
      </w:r>
    </w:p>
    <w:p w14:paraId="3E5F4F7A" w14:textId="77777777" w:rsidR="0093710A" w:rsidRDefault="0093710A" w:rsidP="0093710A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>The NF service consumer shall send a POST request to the resource URI representing the "up-subscriptions" collection resource.</w:t>
      </w:r>
    </w:p>
    <w:p w14:paraId="6978CE1D" w14:textId="77777777" w:rsidR="0093710A" w:rsidRDefault="0093710A" w:rsidP="0093710A">
      <w:pPr>
        <w:pStyle w:val="B1"/>
        <w:rPr>
          <w:lang w:eastAsia="zh-CN"/>
        </w:rPr>
      </w:pPr>
      <w:r>
        <w:rPr>
          <w:lang w:eastAsia="zh-CN"/>
        </w:rPr>
        <w:tab/>
      </w:r>
      <w:r>
        <w:t xml:space="preserve">The </w:t>
      </w:r>
      <w:proofErr w:type="spellStart"/>
      <w:r>
        <w:t>callback</w:t>
      </w:r>
      <w:proofErr w:type="spellEnd"/>
      <w:r>
        <w:t xml:space="preserve"> URI of the NF service consumer shall be include in the request content to receive notifications of </w:t>
      </w:r>
      <w:del w:id="38" w:author="Huawei" w:date="2024-08-08T16:57:00Z">
        <w:r w:rsidDel="0093710A">
          <w:delText xml:space="preserve"> </w:delText>
        </w:r>
      </w:del>
      <w:r>
        <w:t>LCS-UP connection status from the LMF.</w:t>
      </w:r>
    </w:p>
    <w:p w14:paraId="5A8823B9" w14:textId="77777777" w:rsidR="0093710A" w:rsidRDefault="0093710A" w:rsidP="0093710A">
      <w:pPr>
        <w:pStyle w:val="B1"/>
        <w:rPr>
          <w:lang w:eastAsia="zh-CN"/>
        </w:rPr>
      </w:pPr>
      <w:r>
        <w:t>2a.</w:t>
      </w:r>
      <w:r>
        <w:tab/>
        <w:t>On success, the LMF responds with "201 Created". The response shall contain the data related to the created subscription, and the HTTP Location header shall contain the URI of the created subscription.</w:t>
      </w:r>
    </w:p>
    <w:p w14:paraId="33CF4D58" w14:textId="4F524547" w:rsidR="0093710A" w:rsidRDefault="0093710A" w:rsidP="0093710A">
      <w:pPr>
        <w:pStyle w:val="B1"/>
        <w:rPr>
          <w:lang w:eastAsia="en-GB"/>
        </w:rPr>
      </w:pPr>
      <w:r>
        <w:t>2b.</w:t>
      </w:r>
      <w:r>
        <w:tab/>
        <w:t xml:space="preserve">On failure or redirection, one of the HTTP status code listed in </w:t>
      </w:r>
      <w:del w:id="39" w:author="Huawei" w:date="2024-08-08T16:57:00Z">
        <w:r w:rsidDel="0093710A">
          <w:delText xml:space="preserve">Table </w:delText>
        </w:r>
      </w:del>
      <w:r>
        <w:t>Table</w:t>
      </w:r>
      <w:ins w:id="40" w:author="Huawei" w:date="2024-08-08T16:57:00Z">
        <w:r>
          <w:t> </w:t>
        </w:r>
      </w:ins>
      <w:del w:id="41" w:author="Huawei" w:date="2024-08-08T16:57:00Z">
        <w:r w:rsidDel="0093710A">
          <w:delText xml:space="preserve"> </w:delText>
        </w:r>
      </w:del>
      <w:r>
        <w:t xml:space="preserve">6.1.3.2.3.1-3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</w:t>
      </w:r>
      <w:del w:id="42" w:author="Huawei" w:date="2024-08-08T16:57:00Z">
        <w:r w:rsidDel="0093710A">
          <w:delText xml:space="preserve">Table </w:delText>
        </w:r>
      </w:del>
      <w:r>
        <w:t>Table</w:t>
      </w:r>
      <w:ins w:id="43" w:author="Huawei" w:date="2024-08-08T16:57:00Z">
        <w:r>
          <w:t> </w:t>
        </w:r>
      </w:ins>
      <w:del w:id="44" w:author="Huawei" w:date="2024-08-08T16:57:00Z">
        <w:r w:rsidDel="0093710A">
          <w:delText xml:space="preserve"> </w:delText>
        </w:r>
      </w:del>
      <w:r>
        <w:t>6.1.3.2.3.1-3.</w:t>
      </w:r>
    </w:p>
    <w:p w14:paraId="077099CF" w14:textId="77777777" w:rsidR="0093710A" w:rsidRPr="0093710A" w:rsidRDefault="0093710A" w:rsidP="0093710A"/>
    <w:p w14:paraId="05C93D6B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22138A" w14:textId="77777777" w:rsidR="0093710A" w:rsidRDefault="0093710A" w:rsidP="0093710A">
      <w:pPr>
        <w:pStyle w:val="50"/>
        <w:rPr>
          <w:lang w:eastAsia="en-GB"/>
        </w:rPr>
      </w:pPr>
      <w:r>
        <w:t>5.2.2.10.2</w:t>
      </w:r>
      <w:r>
        <w:tab/>
        <w:t>Unsubscribe to notification of LCS-UP connection status</w:t>
      </w:r>
      <w:bookmarkEnd w:id="6"/>
      <w:bookmarkEnd w:id="7"/>
    </w:p>
    <w:p w14:paraId="4B546561" w14:textId="77777777" w:rsidR="0093710A" w:rsidRDefault="0093710A" w:rsidP="0093710A">
      <w:r>
        <w:t>This procedure allows the consumer NF to unsubscribe the status of a secure LCS-UP connection for a target UE.</w:t>
      </w:r>
    </w:p>
    <w:p w14:paraId="7FC228AE" w14:textId="77777777" w:rsidR="0093710A" w:rsidRDefault="0093710A" w:rsidP="0093710A"/>
    <w:p w14:paraId="569F915F" w14:textId="77777777" w:rsidR="0093710A" w:rsidRDefault="0093710A" w:rsidP="0093710A">
      <w:pPr>
        <w:pStyle w:val="TH"/>
      </w:pPr>
      <w:r>
        <w:rPr>
          <w:rFonts w:eastAsiaTheme="minorEastAsia"/>
          <w:lang w:eastAsia="en-GB"/>
        </w:rPr>
        <w:object w:dxaOrig="8715" w:dyaOrig="2385" w14:anchorId="7D2BECA3">
          <v:shape id="_x0000_i1026" type="#_x0000_t75" style="width:435.95pt;height:119.05pt" o:ole="">
            <v:imagedata r:id="rId15" o:title=""/>
          </v:shape>
          <o:OLEObject Type="Embed" ProgID="Visio.Drawing.11" ShapeID="_x0000_i1026" DrawAspect="Content" ObjectID="_1784725844" r:id="rId16"/>
        </w:object>
      </w:r>
    </w:p>
    <w:p w14:paraId="4298D496" w14:textId="77777777" w:rsidR="0093710A" w:rsidRDefault="0093710A" w:rsidP="0093710A">
      <w:pPr>
        <w:pStyle w:val="TF"/>
      </w:pPr>
      <w:r>
        <w:t>Figure 5.2.2.10.2-1: NF service consumer unsubscribes to notifications</w:t>
      </w:r>
    </w:p>
    <w:p w14:paraId="7C20479E" w14:textId="77777777" w:rsidR="0093710A" w:rsidRDefault="0093710A" w:rsidP="0093710A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 xml:space="preserve">The NF service consumer shall send a DELETE request to the resource </w:t>
      </w:r>
      <w:r>
        <w:t>identified by the URI previously received during subscription creation</w:t>
      </w:r>
      <w:r>
        <w:rPr>
          <w:rStyle w:val="B1Char"/>
        </w:rPr>
        <w:t>.</w:t>
      </w:r>
    </w:p>
    <w:p w14:paraId="7D688363" w14:textId="77777777" w:rsidR="0093710A" w:rsidRDefault="0093710A" w:rsidP="0093710A">
      <w:pPr>
        <w:pStyle w:val="B1"/>
        <w:rPr>
          <w:lang w:eastAsia="zh-CN"/>
        </w:rPr>
      </w:pPr>
      <w:r>
        <w:t>2a.</w:t>
      </w:r>
      <w:r>
        <w:tab/>
        <w:t>On success, the LMF responds with "204 No Content".</w:t>
      </w:r>
    </w:p>
    <w:p w14:paraId="2D856B12" w14:textId="2CBB8A97" w:rsidR="0093710A" w:rsidRDefault="0093710A" w:rsidP="0093710A">
      <w:pPr>
        <w:pStyle w:val="B1"/>
        <w:rPr>
          <w:lang w:eastAsia="en-GB"/>
        </w:rPr>
      </w:pPr>
      <w:r>
        <w:lastRenderedPageBreak/>
        <w:t>2b.</w:t>
      </w:r>
      <w:r>
        <w:tab/>
        <w:t xml:space="preserve">On failure or redirection, one of the HTTP status code listed in </w:t>
      </w:r>
      <w:del w:id="45" w:author="Huawei" w:date="2024-08-08T16:57:00Z">
        <w:r w:rsidDel="0093710A">
          <w:delText xml:space="preserve">Table </w:delText>
        </w:r>
      </w:del>
      <w:r>
        <w:t>Table</w:t>
      </w:r>
      <w:ins w:id="46" w:author="Huawei" w:date="2024-08-08T16:57:00Z">
        <w:r>
          <w:t> </w:t>
        </w:r>
      </w:ins>
      <w:del w:id="47" w:author="Huawei" w:date="2024-08-08T16:57:00Z">
        <w:r w:rsidDel="0093710A">
          <w:delText xml:space="preserve"> </w:delText>
        </w:r>
      </w:del>
      <w:r>
        <w:t xml:space="preserve">6.1.3.3.3.1-3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</w:t>
      </w:r>
      <w:del w:id="48" w:author="Huawei" w:date="2024-08-08T16:57:00Z">
        <w:r w:rsidDel="0093710A">
          <w:delText xml:space="preserve">Table </w:delText>
        </w:r>
      </w:del>
      <w:r>
        <w:t>Table</w:t>
      </w:r>
      <w:ins w:id="49" w:author="Huawei" w:date="2024-08-08T16:57:00Z">
        <w:r>
          <w:t> </w:t>
        </w:r>
      </w:ins>
      <w:del w:id="50" w:author="Huawei" w:date="2024-08-08T16:57:00Z">
        <w:r w:rsidDel="0093710A">
          <w:delText xml:space="preserve"> </w:delText>
        </w:r>
      </w:del>
      <w:r>
        <w:t>6.1.3.3.3.1-3.</w:t>
      </w:r>
    </w:p>
    <w:p w14:paraId="52363944" w14:textId="77777777" w:rsidR="0093710A" w:rsidRPr="0093710A" w:rsidRDefault="0093710A" w:rsidP="0093710A"/>
    <w:p w14:paraId="053FD460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8E12D1" w14:textId="77777777" w:rsidR="003A0335" w:rsidRDefault="003A0335" w:rsidP="003A0335">
      <w:pPr>
        <w:pStyle w:val="40"/>
        <w:rPr>
          <w:lang w:eastAsia="en-GB"/>
        </w:rPr>
      </w:pPr>
      <w:r>
        <w:t>6.1.4.1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774B6BC" w14:textId="77777777" w:rsidR="003A0335" w:rsidRDefault="003A0335" w:rsidP="003A0335">
      <w:r>
        <w:t>The URI structure for Custom Operations without associated resources is included as part of the Figure 6.1.3.1-1</w:t>
      </w:r>
    </w:p>
    <w:p w14:paraId="53935031" w14:textId="77777777" w:rsidR="003A0335" w:rsidRDefault="003A0335" w:rsidP="003A0335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A0335" w14:paraId="08CC9D65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8586B" w14:textId="77777777" w:rsidR="003A0335" w:rsidRDefault="003A0335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E4DAF0" w14:textId="77777777" w:rsidR="003A0335" w:rsidRDefault="003A0335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AFE966" w14:textId="77777777" w:rsidR="003A0335" w:rsidRDefault="003A0335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9E172" w14:textId="77777777" w:rsidR="003A0335" w:rsidRDefault="003A0335">
            <w:pPr>
              <w:pStyle w:val="TAH"/>
            </w:pPr>
            <w:r>
              <w:t>Description</w:t>
            </w:r>
          </w:p>
          <w:p w14:paraId="0F6AA1C4" w14:textId="77777777" w:rsidR="003A0335" w:rsidRDefault="003A0335">
            <w:pPr>
              <w:pStyle w:val="TAH"/>
            </w:pPr>
            <w:r>
              <w:t>(Service Operation)</w:t>
            </w:r>
          </w:p>
        </w:tc>
      </w:tr>
      <w:tr w:rsidR="003A0335" w14:paraId="539E94F8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038" w14:textId="77777777" w:rsidR="003A0335" w:rsidRDefault="003A0335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847C" w14:textId="77777777" w:rsidR="003A0335" w:rsidRDefault="003A0335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F1B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9247" w14:textId="77777777" w:rsidR="003A0335" w:rsidRDefault="003A0335">
            <w:pPr>
              <w:pStyle w:val="TAL"/>
            </w:pPr>
            <w:r>
              <w:t>Determine Location</w:t>
            </w:r>
          </w:p>
        </w:tc>
      </w:tr>
      <w:tr w:rsidR="003A0335" w14:paraId="6291DAD8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CC95" w14:textId="77777777" w:rsidR="003A0335" w:rsidRDefault="003A0335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257B" w14:textId="77777777" w:rsidR="003A0335" w:rsidRDefault="003A0335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9FBF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47D7" w14:textId="77777777" w:rsidR="003A0335" w:rsidRDefault="003A0335">
            <w:pPr>
              <w:pStyle w:val="TAL"/>
            </w:pPr>
            <w:r>
              <w:t>Cancel Location</w:t>
            </w:r>
          </w:p>
        </w:tc>
      </w:tr>
      <w:tr w:rsidR="003A0335" w14:paraId="6FF3E7A9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8536" w14:textId="77777777" w:rsidR="003A0335" w:rsidRDefault="003A0335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BF1" w14:textId="77777777" w:rsidR="003A0335" w:rsidRDefault="003A0335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D6A6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7FEF" w14:textId="77777777" w:rsidR="003A0335" w:rsidRDefault="003A0335">
            <w:pPr>
              <w:pStyle w:val="TAL"/>
            </w:pPr>
            <w:r>
              <w:t>Transfer Location Context</w:t>
            </w:r>
          </w:p>
        </w:tc>
      </w:tr>
      <w:tr w:rsidR="003A0335" w14:paraId="14D87DF7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78D" w14:textId="77777777" w:rsidR="003A0335" w:rsidRDefault="003A0335">
            <w:pPr>
              <w:pStyle w:val="TAL"/>
            </w:pPr>
            <w:r>
              <w:t>measure-location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117B" w14:textId="77777777" w:rsidR="003A0335" w:rsidRDefault="003A0335">
            <w:pPr>
              <w:pStyle w:val="TAL"/>
            </w:pPr>
            <w:r>
              <w:t>/</w:t>
            </w:r>
            <w:del w:id="51" w:author="Huawei" w:date="2024-08-08T16:55:00Z">
              <w:r w:rsidDel="003A0335">
                <w:delText xml:space="preserve"> </w:delText>
              </w:r>
            </w:del>
            <w:r>
              <w:t>measure-location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A639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D35E" w14:textId="77777777" w:rsidR="003A0335" w:rsidRDefault="003A0335">
            <w:pPr>
              <w:pStyle w:val="TAL"/>
            </w:pPr>
            <w:r>
              <w:t>Location Measure</w:t>
            </w:r>
          </w:p>
        </w:tc>
      </w:tr>
      <w:tr w:rsidR="003A0335" w14:paraId="14D06CBA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24C7" w14:textId="77777777" w:rsidR="003A0335" w:rsidRDefault="003A03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configure-up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D20A" w14:textId="77777777" w:rsidR="003A0335" w:rsidRDefault="003A0335">
            <w:pPr>
              <w:pStyle w:val="TAL"/>
              <w:rPr>
                <w:lang w:eastAsia="en-GB"/>
              </w:rPr>
            </w:pPr>
            <w:r>
              <w:t>/</w:t>
            </w:r>
            <w:r>
              <w:rPr>
                <w:lang w:eastAsia="zh-CN"/>
              </w:rPr>
              <w:t>configure</w:t>
            </w:r>
            <w:r>
              <w:t>-up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AB1D" w14:textId="77777777" w:rsidR="003A0335" w:rsidRDefault="003A03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5D6F" w14:textId="77777777" w:rsidR="003A0335" w:rsidRDefault="003A0335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1AE7E9B9" w14:textId="77777777" w:rsidR="003A0335" w:rsidRDefault="003A0335" w:rsidP="003A0335">
      <w:pPr>
        <w:rPr>
          <w:rFonts w:eastAsiaTheme="minorEastAsia"/>
          <w:lang w:eastAsia="en-GB"/>
        </w:rPr>
      </w:pPr>
    </w:p>
    <w:p w14:paraId="4DFE22FE" w14:textId="77777777" w:rsidR="003A0335" w:rsidRDefault="003A0335" w:rsidP="003A0335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The </w:t>
      </w:r>
      <w:r>
        <w:t>Custom operation URI above are deviating from the URI Path Segment Naming</w:t>
      </w:r>
      <w:r>
        <w:rPr>
          <w:lang w:val="en-US"/>
        </w:rPr>
        <w:t xml:space="preserve"> </w:t>
      </w:r>
      <w:r>
        <w:t xml:space="preserve">Conventions </w:t>
      </w:r>
      <w:r>
        <w:rPr>
          <w:noProof/>
          <w:lang w:eastAsia="zh-CN"/>
        </w:rPr>
        <w:t>defined in clause </w:t>
      </w:r>
      <w:r>
        <w:t>5.1.3.2</w:t>
      </w:r>
      <w:r>
        <w:rPr>
          <w:noProof/>
          <w:lang w:eastAsia="zh-CN"/>
        </w:rPr>
        <w:t xml:space="preserve"> of 3GPP TS 29.501 [5]</w:t>
      </w:r>
      <w:r>
        <w:t xml:space="preserve">, but they are not changed to maintain </w:t>
      </w:r>
      <w:r>
        <w:rPr>
          <w:noProof/>
          <w:lang w:eastAsia="zh-CN"/>
        </w:rPr>
        <w:t>backwards compatibility.</w:t>
      </w:r>
    </w:p>
    <w:p w14:paraId="3F813E10" w14:textId="77777777" w:rsidR="005976E4" w:rsidRPr="003A0335" w:rsidRDefault="005976E4" w:rsidP="005976E4"/>
    <w:p w14:paraId="5C36CF1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03DDA" w14:textId="77777777" w:rsidR="003A0335" w:rsidRDefault="003A0335" w:rsidP="003A0335">
      <w:pPr>
        <w:pStyle w:val="50"/>
        <w:rPr>
          <w:lang w:eastAsia="en-GB"/>
        </w:rPr>
      </w:pPr>
      <w:bookmarkStart w:id="52" w:name="_Toc170210045"/>
      <w:bookmarkEnd w:id="34"/>
      <w:bookmarkEnd w:id="35"/>
      <w:bookmarkEnd w:id="36"/>
      <w:bookmarkEnd w:id="37"/>
      <w:r>
        <w:t>6.1.6.3.16</w:t>
      </w:r>
      <w:r>
        <w:tab/>
        <w:t xml:space="preserve">Enumeration: </w:t>
      </w:r>
      <w:proofErr w:type="spellStart"/>
      <w:r>
        <w:t>OccurrenceInfo</w:t>
      </w:r>
      <w:bookmarkEnd w:id="52"/>
      <w:proofErr w:type="spellEnd"/>
    </w:p>
    <w:p w14:paraId="442174A4" w14:textId="77777777" w:rsidR="003A0335" w:rsidRDefault="003A0335" w:rsidP="003A0335">
      <w:r>
        <w:t xml:space="preserve">The enumeration </w:t>
      </w:r>
      <w:proofErr w:type="spellStart"/>
      <w:r>
        <w:t>OccurrenceInfo</w:t>
      </w:r>
      <w:proofErr w:type="spellEnd"/>
      <w:r>
        <w:t xml:space="preserve"> indicates whether event reporting is one time.</w:t>
      </w:r>
    </w:p>
    <w:p w14:paraId="52848402" w14:textId="4AF2FED9" w:rsidR="003A0335" w:rsidRDefault="003A0335" w:rsidP="003A0335">
      <w:pPr>
        <w:pStyle w:val="TH"/>
      </w:pPr>
      <w:r>
        <w:t xml:space="preserve">Table 6.1.6.3.16-1: Enumeration </w:t>
      </w:r>
      <w:proofErr w:type="spellStart"/>
      <w:ins w:id="53" w:author="Huawei" w:date="2024-08-08T16:55:00Z">
        <w:r>
          <w:t>OccurrenceInfo</w:t>
        </w:r>
      </w:ins>
      <w:proofErr w:type="spellEnd"/>
      <w:del w:id="54" w:author="Huawei" w:date="2024-08-08T16:55:00Z">
        <w:r w:rsidDel="003A0335">
          <w:delText>AreaType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3A0335" w14:paraId="53A592D4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15B2" w14:textId="77777777" w:rsidR="003A0335" w:rsidRDefault="003A0335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226C0" w14:textId="77777777" w:rsidR="003A0335" w:rsidRDefault="003A0335">
            <w:pPr>
              <w:pStyle w:val="TAH"/>
            </w:pPr>
            <w:r>
              <w:t>Description</w:t>
            </w:r>
          </w:p>
        </w:tc>
      </w:tr>
      <w:tr w:rsidR="003A0335" w14:paraId="04A30C54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EAB41" w14:textId="77777777" w:rsidR="003A0335" w:rsidRDefault="003A0335">
            <w:pPr>
              <w:pStyle w:val="TAL"/>
            </w:pPr>
            <w:r>
              <w:t>"ONE_TIME_EVENT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CA717" w14:textId="77777777" w:rsidR="003A0335" w:rsidRDefault="003A0335">
            <w:pPr>
              <w:pStyle w:val="TAL"/>
            </w:pPr>
            <w:r>
              <w:t>Event to be reported one-time only</w:t>
            </w:r>
          </w:p>
        </w:tc>
      </w:tr>
      <w:tr w:rsidR="003A0335" w14:paraId="6507E2A5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A670" w14:textId="77777777" w:rsidR="003A0335" w:rsidRDefault="003A0335">
            <w:pPr>
              <w:pStyle w:val="TAL"/>
            </w:pPr>
            <w:r>
              <w:t>"MULTIPLE_TIME_EVENT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A122C" w14:textId="77777777" w:rsidR="003A0335" w:rsidRDefault="003A0335">
            <w:pPr>
              <w:pStyle w:val="TAL"/>
            </w:pPr>
            <w:r>
              <w:t>Event to be reported multiple times</w:t>
            </w:r>
          </w:p>
        </w:tc>
      </w:tr>
    </w:tbl>
    <w:p w14:paraId="7A8ECAC6" w14:textId="77777777" w:rsidR="003A0335" w:rsidRDefault="003A0335" w:rsidP="003A0335">
      <w:pPr>
        <w:rPr>
          <w:rFonts w:eastAsiaTheme="minorEastAsia"/>
          <w:lang w:eastAsia="en-GB"/>
        </w:rPr>
      </w:pPr>
    </w:p>
    <w:p w14:paraId="7B49ED95" w14:textId="77777777" w:rsidR="005976E4" w:rsidRPr="003A0335" w:rsidRDefault="005976E4" w:rsidP="005976E4"/>
    <w:p w14:paraId="5E2C6DA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AEC228" w14:textId="77777777" w:rsidR="0093710A" w:rsidRDefault="0093710A" w:rsidP="0093710A">
      <w:pPr>
        <w:pStyle w:val="1"/>
        <w:rPr>
          <w:lang w:eastAsia="en-GB"/>
        </w:rPr>
      </w:pPr>
      <w:bookmarkStart w:id="55" w:name="_Toc170210115"/>
      <w:bookmarkStart w:id="56" w:name="_Toc161905512"/>
      <w:bookmarkStart w:id="57" w:name="_Toc153887623"/>
      <w:bookmarkStart w:id="58" w:name="_Toc145956181"/>
      <w:bookmarkStart w:id="59" w:name="_Toc138411983"/>
      <w:bookmarkStart w:id="60" w:name="_Toc130844275"/>
      <w:bookmarkStart w:id="61" w:name="_Toc122097054"/>
      <w:bookmarkStart w:id="62" w:name="_Toc114779137"/>
      <w:bookmarkStart w:id="63" w:name="_Toc106639627"/>
      <w:bookmarkStart w:id="64" w:name="_Toc98506342"/>
      <w:bookmarkStart w:id="65" w:name="_Toc90650673"/>
      <w:bookmarkStart w:id="66" w:name="_Toc88818751"/>
      <w:bookmarkStart w:id="67" w:name="_Toc82716464"/>
      <w:bookmarkStart w:id="68" w:name="_Toc74993874"/>
      <w:bookmarkStart w:id="69" w:name="_Toc67686047"/>
      <w:bookmarkStart w:id="70" w:name="_Toc58594533"/>
      <w:bookmarkStart w:id="71" w:name="_Toc56517632"/>
      <w:bookmarkStart w:id="72" w:name="_Toc51873504"/>
      <w:bookmarkStart w:id="73" w:name="_Toc49849990"/>
      <w:bookmarkStart w:id="74" w:name="_Toc45032501"/>
      <w:bookmarkStart w:id="75" w:name="_Toc43215253"/>
      <w:bookmarkStart w:id="76" w:name="_Toc36463413"/>
      <w:bookmarkStart w:id="77" w:name="_Toc34148029"/>
      <w:bookmarkStart w:id="78" w:name="_Toc27593153"/>
      <w:bookmarkStart w:id="79" w:name="_Toc25168734"/>
      <w:bookmarkStart w:id="80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05B6867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DC0F229" w14:textId="77777777" w:rsidR="0093710A" w:rsidRDefault="0093710A" w:rsidP="0093710A">
      <w:pPr>
        <w:pStyle w:val="PL"/>
        <w:rPr>
          <w:lang w:val="en-US"/>
        </w:rPr>
      </w:pPr>
    </w:p>
    <w:p w14:paraId="1E16F852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2412B24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version: '1.3.0'</w:t>
      </w:r>
    </w:p>
    <w:p w14:paraId="4920FD9D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11AE3B7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42D00E0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D8782BE" w14:textId="77777777" w:rsidR="0093710A" w:rsidRDefault="0093710A" w:rsidP="0093710A">
      <w:pPr>
        <w:pStyle w:val="PL"/>
      </w:pPr>
      <w:r>
        <w:t xml:space="preserve">    © 2024, 3GPP Organizational Partners (ARIB, ATIS, CCSA, ETSI, TSDSI, TTA, TTC).  </w:t>
      </w:r>
    </w:p>
    <w:p w14:paraId="42AF860B" w14:textId="77777777" w:rsidR="0093710A" w:rsidRDefault="0093710A" w:rsidP="0093710A">
      <w:pPr>
        <w:pStyle w:val="PL"/>
        <w:rPr>
          <w:lang w:val="en-US"/>
        </w:rPr>
      </w:pPr>
      <w:r>
        <w:t xml:space="preserve">    All rights reserved.</w:t>
      </w:r>
    </w:p>
    <w:p w14:paraId="6D28B1C2" w14:textId="77777777" w:rsidR="005976E4" w:rsidRDefault="005976E4" w:rsidP="005976E4">
      <w:pPr>
        <w:pStyle w:val="PL"/>
      </w:pPr>
    </w:p>
    <w:p w14:paraId="783FA6B1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03460FCB" w14:textId="77777777" w:rsidR="005976E4" w:rsidRPr="00690495" w:rsidRDefault="005976E4" w:rsidP="005976E4">
      <w:pPr>
        <w:pStyle w:val="PL"/>
      </w:pPr>
    </w:p>
    <w:p w14:paraId="2296A553" w14:textId="77777777" w:rsidR="0093710A" w:rsidRDefault="0093710A" w:rsidP="0093710A">
      <w:pPr>
        <w:pStyle w:val="PL"/>
        <w:rPr>
          <w:lang w:val="en-US" w:eastAsia="en-GB"/>
        </w:rPr>
      </w:pPr>
      <w:r>
        <w:rPr>
          <w:lang w:val="en-US"/>
        </w:rPr>
        <w:t xml:space="preserve">  schemas:</w:t>
      </w:r>
    </w:p>
    <w:p w14:paraId="085134ED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2E681E6C" w14:textId="63DEFE99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lastRenderedPageBreak/>
        <w:t xml:space="preserve"># </w:t>
      </w:r>
      <w:ins w:id="81" w:author="Huawei" w:date="2024-08-08T17:02:00Z">
        <w:r>
          <w:t xml:space="preserve">STRUCTURED </w:t>
        </w:r>
      </w:ins>
      <w:del w:id="82" w:author="Huawei" w:date="2024-08-08T17:02:00Z">
        <w:r w:rsidDel="0093710A">
          <w:rPr>
            <w:lang w:val="en-US"/>
          </w:rPr>
          <w:delText xml:space="preserve">COMPLEX </w:delText>
        </w:r>
      </w:del>
      <w:r>
        <w:rPr>
          <w:lang w:val="en-US"/>
        </w:rPr>
        <w:t>TYPES</w:t>
      </w:r>
    </w:p>
    <w:p w14:paraId="6B63E328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065EA84E" w14:textId="77777777" w:rsidR="0093710A" w:rsidRDefault="0093710A" w:rsidP="0093710A">
      <w:pPr>
        <w:rPr>
          <w:noProof/>
          <w:color w:val="FF0000"/>
        </w:rPr>
      </w:pPr>
    </w:p>
    <w:p w14:paraId="3CEAD2EE" w14:textId="662DCEAD" w:rsidR="00690495" w:rsidRPr="006811E0" w:rsidRDefault="00690495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A9C8C18" w14:textId="77777777" w:rsidR="0093710A" w:rsidRPr="003A0335" w:rsidRDefault="0093710A" w:rsidP="0093710A"/>
    <w:p w14:paraId="02B73E3A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F52F55" w14:textId="77777777" w:rsidR="0093710A" w:rsidRDefault="0093710A" w:rsidP="0093710A">
      <w:pPr>
        <w:pStyle w:val="1"/>
        <w:rPr>
          <w:lang w:eastAsia="en-GB"/>
        </w:rPr>
      </w:pPr>
      <w:bookmarkStart w:id="83" w:name="_Toc170210116"/>
      <w:bookmarkStart w:id="84" w:name="_Toc161905513"/>
      <w:bookmarkStart w:id="85" w:name="_Toc153887624"/>
      <w:bookmarkStart w:id="86" w:name="_Toc145956182"/>
      <w:bookmarkStart w:id="87" w:name="_Toc138411984"/>
      <w:bookmarkStart w:id="88" w:name="_Toc130844276"/>
      <w:bookmarkStart w:id="89" w:name="_Toc122097055"/>
      <w:bookmarkStart w:id="90" w:name="_Toc114779138"/>
      <w:bookmarkStart w:id="91" w:name="_Toc106639628"/>
      <w:bookmarkStart w:id="92" w:name="_Toc98506343"/>
      <w:bookmarkStart w:id="93" w:name="_Toc90650674"/>
      <w:bookmarkStart w:id="94" w:name="_Toc88818752"/>
      <w:bookmarkStart w:id="95" w:name="_Toc82716465"/>
      <w:bookmarkStart w:id="96" w:name="_Toc74993875"/>
      <w:bookmarkStart w:id="97" w:name="_Toc67686048"/>
      <w:bookmarkStart w:id="98" w:name="_Toc58594534"/>
      <w:bookmarkStart w:id="99" w:name="_Toc56517633"/>
      <w:bookmarkStart w:id="100" w:name="_Toc51873505"/>
      <w:bookmarkStart w:id="101" w:name="_Toc49849991"/>
      <w:bookmarkStart w:id="102" w:name="_Toc45032502"/>
      <w:bookmarkStart w:id="103" w:name="_Toc43215254"/>
      <w:bookmarkStart w:id="104" w:name="_Toc36463414"/>
      <w:bookmarkStart w:id="105" w:name="_Toc34148030"/>
      <w:bookmarkStart w:id="106" w:name="_Toc27593154"/>
      <w:bookmarkStart w:id="107" w:name="_Toc25168735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E2584E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0696904" w14:textId="77777777" w:rsidR="0093710A" w:rsidRDefault="0093710A" w:rsidP="0093710A">
      <w:pPr>
        <w:pStyle w:val="PL"/>
        <w:rPr>
          <w:lang w:val="en-US"/>
        </w:rPr>
      </w:pPr>
    </w:p>
    <w:p w14:paraId="06EE8E08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8CB78A4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version: '1.2.0'</w:t>
      </w:r>
    </w:p>
    <w:p w14:paraId="00DFD3B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25CAE14A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3318F60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  LMF Broadcast Service.  </w:t>
      </w:r>
    </w:p>
    <w:p w14:paraId="4F5643C2" w14:textId="77777777" w:rsidR="0093710A" w:rsidRDefault="0093710A" w:rsidP="0093710A">
      <w:pPr>
        <w:pStyle w:val="PL"/>
      </w:pPr>
      <w:r>
        <w:t xml:space="preserve">    © 2024, 3GPP Organizational Partners (ARIB, ATIS, CCSA, ETSI, TSDSI, TTA, TTC).  </w:t>
      </w:r>
    </w:p>
    <w:p w14:paraId="3B723EAC" w14:textId="77777777" w:rsidR="0093710A" w:rsidRDefault="0093710A" w:rsidP="0093710A">
      <w:pPr>
        <w:pStyle w:val="PL"/>
        <w:rPr>
          <w:lang w:val="en-US"/>
        </w:rPr>
      </w:pPr>
      <w:r>
        <w:t xml:space="preserve">    All rights reserved.</w:t>
      </w:r>
    </w:p>
    <w:p w14:paraId="28DB141E" w14:textId="77777777" w:rsidR="0093710A" w:rsidRDefault="0093710A" w:rsidP="0093710A">
      <w:pPr>
        <w:pStyle w:val="PL"/>
      </w:pPr>
    </w:p>
    <w:p w14:paraId="3F47679C" w14:textId="77777777" w:rsidR="0093710A" w:rsidRPr="006811E0" w:rsidRDefault="0093710A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88EE31C" w14:textId="77777777" w:rsidR="0093710A" w:rsidRDefault="0093710A" w:rsidP="0093710A">
      <w:pPr>
        <w:pStyle w:val="PL"/>
        <w:rPr>
          <w:lang w:val="en-US" w:eastAsia="en-GB"/>
        </w:rPr>
      </w:pPr>
    </w:p>
    <w:p w14:paraId="3CAB7A8B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9890A61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95FE396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2EAABBBF" w14:textId="1C048558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# </w:t>
      </w:r>
      <w:ins w:id="108" w:author="Huawei" w:date="2024-08-08T17:03:00Z">
        <w:r>
          <w:t xml:space="preserve">STRUCTURED </w:t>
        </w:r>
      </w:ins>
      <w:del w:id="109" w:author="Huawei" w:date="2024-08-08T17:03:00Z">
        <w:r w:rsidDel="0093710A">
          <w:rPr>
            <w:lang w:val="en-US"/>
          </w:rPr>
          <w:delText xml:space="preserve">COMPLEX </w:delText>
        </w:r>
      </w:del>
      <w:r>
        <w:rPr>
          <w:lang w:val="en-US"/>
        </w:rPr>
        <w:t>TYPES</w:t>
      </w:r>
    </w:p>
    <w:p w14:paraId="66F16873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70040D2D" w14:textId="315EB21A" w:rsidR="006811E0" w:rsidRDefault="006811E0" w:rsidP="009D7FEB">
      <w:pPr>
        <w:rPr>
          <w:noProof/>
        </w:rPr>
      </w:pPr>
    </w:p>
    <w:p w14:paraId="6348B55C" w14:textId="77777777" w:rsidR="0093710A" w:rsidRPr="006811E0" w:rsidRDefault="0093710A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8E34E8A" w14:textId="77777777" w:rsidR="0093710A" w:rsidRPr="0093710A" w:rsidRDefault="0093710A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D8AFF" w14:textId="77777777" w:rsidR="00545992" w:rsidRDefault="00545992">
      <w:r>
        <w:separator/>
      </w:r>
    </w:p>
  </w:endnote>
  <w:endnote w:type="continuationSeparator" w:id="0">
    <w:p w14:paraId="765E6009" w14:textId="77777777" w:rsidR="00545992" w:rsidRDefault="0054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FFB8C" w14:textId="77777777" w:rsidR="00545992" w:rsidRDefault="00545992">
      <w:r>
        <w:separator/>
      </w:r>
    </w:p>
  </w:footnote>
  <w:footnote w:type="continuationSeparator" w:id="0">
    <w:p w14:paraId="3B6CF5A3" w14:textId="77777777" w:rsidR="00545992" w:rsidRDefault="00545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5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1AC3"/>
    <w:rsid w:val="002E472E"/>
    <w:rsid w:val="00305409"/>
    <w:rsid w:val="003137B6"/>
    <w:rsid w:val="003609EF"/>
    <w:rsid w:val="0036231A"/>
    <w:rsid w:val="00365DEA"/>
    <w:rsid w:val="00374DD4"/>
    <w:rsid w:val="003A0335"/>
    <w:rsid w:val="003E1A36"/>
    <w:rsid w:val="00410371"/>
    <w:rsid w:val="004242F1"/>
    <w:rsid w:val="00425379"/>
    <w:rsid w:val="00495901"/>
    <w:rsid w:val="004A529A"/>
    <w:rsid w:val="004B75B7"/>
    <w:rsid w:val="004C4E7D"/>
    <w:rsid w:val="004C5589"/>
    <w:rsid w:val="004F1509"/>
    <w:rsid w:val="00511EE6"/>
    <w:rsid w:val="005141D9"/>
    <w:rsid w:val="0051580D"/>
    <w:rsid w:val="0053157A"/>
    <w:rsid w:val="005327E7"/>
    <w:rsid w:val="00545992"/>
    <w:rsid w:val="00547111"/>
    <w:rsid w:val="00585834"/>
    <w:rsid w:val="00592956"/>
    <w:rsid w:val="00592D74"/>
    <w:rsid w:val="005976E4"/>
    <w:rsid w:val="005E2C44"/>
    <w:rsid w:val="005F7976"/>
    <w:rsid w:val="00621188"/>
    <w:rsid w:val="006257ED"/>
    <w:rsid w:val="00653DE4"/>
    <w:rsid w:val="00665C47"/>
    <w:rsid w:val="00672773"/>
    <w:rsid w:val="006811E0"/>
    <w:rsid w:val="00690495"/>
    <w:rsid w:val="00695808"/>
    <w:rsid w:val="00696706"/>
    <w:rsid w:val="006B46FB"/>
    <w:rsid w:val="006E21FB"/>
    <w:rsid w:val="006E5D25"/>
    <w:rsid w:val="006E6F39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67A5"/>
    <w:rsid w:val="007F7259"/>
    <w:rsid w:val="008040A8"/>
    <w:rsid w:val="008279FA"/>
    <w:rsid w:val="008626E7"/>
    <w:rsid w:val="00870EE7"/>
    <w:rsid w:val="008863B9"/>
    <w:rsid w:val="008A0DA6"/>
    <w:rsid w:val="008A14E2"/>
    <w:rsid w:val="008A45A6"/>
    <w:rsid w:val="008D3CCC"/>
    <w:rsid w:val="008E0E72"/>
    <w:rsid w:val="008F3789"/>
    <w:rsid w:val="008F686C"/>
    <w:rsid w:val="009148DE"/>
    <w:rsid w:val="009239F4"/>
    <w:rsid w:val="0093710A"/>
    <w:rsid w:val="00941E30"/>
    <w:rsid w:val="0094591F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52A75"/>
    <w:rsid w:val="00A617CC"/>
    <w:rsid w:val="00A7386C"/>
    <w:rsid w:val="00A7671C"/>
    <w:rsid w:val="00A772C0"/>
    <w:rsid w:val="00A90530"/>
    <w:rsid w:val="00AA2CBC"/>
    <w:rsid w:val="00AA6A1B"/>
    <w:rsid w:val="00AC5820"/>
    <w:rsid w:val="00AD1CD8"/>
    <w:rsid w:val="00AD2844"/>
    <w:rsid w:val="00B258BB"/>
    <w:rsid w:val="00B51764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C0654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A7D00"/>
    <w:rsid w:val="00DB46A3"/>
    <w:rsid w:val="00DB72F3"/>
    <w:rsid w:val="00DD0A9C"/>
    <w:rsid w:val="00DE34CF"/>
    <w:rsid w:val="00E13F3D"/>
    <w:rsid w:val="00E22429"/>
    <w:rsid w:val="00E34898"/>
    <w:rsid w:val="00E40877"/>
    <w:rsid w:val="00E52801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2A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C497D-20D3-4B90-B76C-05C154EA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2020-02-03T08:32:00Z</dcterms:created>
  <dcterms:modified xsi:type="dcterms:W3CDTF">2024-08-09T08:12:00Z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(3)UA8tRUdqyaMFCT3yyr+5AAPkp+CD6F5YR9yiKVJs/BK+l8n9SGE3/vsW7Td7pDnvx4E0lKag
bIU37gBLW10reNDzIN576mg0mwZgv1t8vDc3Fi6b4xoXnDQzTZUl7h9LzOhU9LCFDHJyo9xU
kd7Lfw2tbNCYh7J6XMbK4REIUZcfUtiqvFaQ/p3Cbi8l8oiY2Y7o8ZAmh2D0BjSvCb9J6gfv
Lbpq6VBSqsBf5yFCr0</vt:lpwstr>
  </property>
  <property fmtid="{D5CDD505-2E9C-101B-9397-08002B2CF9AE}" pid="23" name="_2015_ms_pID_7253431">
    <vt:lpwstr>DmGhZIb+ALdK0BbJHusuZ2aIMSccgO0wtNOqpbIWHRxAjBmlTm1tN7
6/zrYp4TB61hhyt6xoG7p8pW/n/xNrRK2UecdTG7pC3gONHwQn9GlQcirfAsf2t8iCbrNK03
tPU3KNbnVc5Mt+XL3DOAtx7qsy+BH077VKqyFsuF8neWvmivYpPKpikEKyBXo6QFVXj5Eyn7
bhvx989ipS3cyZTVqmGEg3kF7uz3OctkrY3S</vt:lpwstr>
  </property>
  <property fmtid="{D5CDD505-2E9C-101B-9397-08002B2CF9AE}" pid="24" name="_2015_ms_pID_7253432">
    <vt:lpwstr>4w==</vt:lpwstr>
  </property>
</Properties>
</file>